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D0C" w:rsidRDefault="002D2D0C" w:rsidP="002D2D0C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Соответствие объема предоставленных МУ «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Октябрьский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РДК»                     п. Каменоломни муниципальных услуг параметрам муниципального задания</w:t>
      </w:r>
    </w:p>
    <w:p w:rsidR="002D2D0C" w:rsidRDefault="002D2D0C" w:rsidP="002D2D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11010" w:type="dxa"/>
        <w:tblInd w:w="-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427"/>
        <w:gridCol w:w="1751"/>
        <w:gridCol w:w="2299"/>
        <w:gridCol w:w="2433"/>
        <w:gridCol w:w="1452"/>
      </w:tblGrid>
      <w:tr w:rsidR="002D2D0C" w:rsidTr="002D2D0C">
        <w:trPr>
          <w:trHeight w:val="834"/>
        </w:trPr>
        <w:tc>
          <w:tcPr>
            <w:tcW w:w="110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октябрь 2012 года</w:t>
            </w:r>
          </w:p>
        </w:tc>
      </w:tr>
      <w:tr w:rsidR="002D2D0C" w:rsidTr="002D2D0C">
        <w:trPr>
          <w:trHeight w:val="1708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Единица измерения услуги 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Объем муниципального задания на предоставление услуг 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Фактический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 объем предоставленных услуг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>Отклонение [(5)÷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4)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2D2D0C" w:rsidTr="002D2D0C">
        <w:trPr>
          <w:trHeight w:val="285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</w:t>
            </w:r>
          </w:p>
        </w:tc>
      </w:tr>
      <w:tr w:rsidR="002D2D0C" w:rsidTr="002D2D0C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количество проведенных мероприятий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2D2D0C" w:rsidTr="002D2D0C">
        <w:trPr>
          <w:trHeight w:val="1952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участников /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количество клубных формирований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2 118 / 64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  <w:tr w:rsidR="002D2D0C" w:rsidTr="002D2D0C">
        <w:trPr>
          <w:trHeight w:val="1403"/>
        </w:trPr>
        <w:tc>
          <w:tcPr>
            <w:tcW w:w="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3.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число слушателей / посетителей</w:t>
            </w:r>
          </w:p>
        </w:tc>
        <w:tc>
          <w:tcPr>
            <w:tcW w:w="2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</w:p>
          <w:p w:rsidR="002D2D0C" w:rsidRDefault="006E4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6E42EB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525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</w:t>
            </w:r>
          </w:p>
        </w:tc>
      </w:tr>
    </w:tbl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2D2D0C" w:rsidRDefault="002D2D0C" w:rsidP="002D2D0C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Соответствие контингента </w:t>
      </w:r>
      <w:proofErr w:type="gramStart"/>
      <w:r>
        <w:rPr>
          <w:iCs/>
          <w:sz w:val="28"/>
          <w:szCs w:val="28"/>
        </w:rPr>
        <w:t>обслуженных</w:t>
      </w:r>
      <w:proofErr w:type="gramEnd"/>
      <w:r>
        <w:rPr>
          <w:iCs/>
          <w:sz w:val="28"/>
          <w:szCs w:val="28"/>
        </w:rPr>
        <w:t xml:space="preserve"> МУ «Октябрьский РДК»</w:t>
      </w:r>
    </w:p>
    <w:p w:rsidR="002D2D0C" w:rsidRDefault="002D2D0C" w:rsidP="002D2D0C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  <w:r>
        <w:rPr>
          <w:iCs/>
          <w:sz w:val="28"/>
          <w:szCs w:val="28"/>
        </w:rPr>
        <w:t>п. Каменоломни  потребителей параметрам муниципального задания</w:t>
      </w:r>
    </w:p>
    <w:p w:rsidR="002D2D0C" w:rsidRDefault="002D2D0C" w:rsidP="002D2D0C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1"/>
        <w:gridCol w:w="2569"/>
        <w:gridCol w:w="1979"/>
        <w:gridCol w:w="1968"/>
        <w:gridCol w:w="2474"/>
      </w:tblGrid>
      <w:tr w:rsidR="002D2D0C" w:rsidTr="002D2D0C">
        <w:tc>
          <w:tcPr>
            <w:tcW w:w="104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октябрь  2012 года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2D2D0C" w:rsidTr="002D2D0C"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Наименование услуги 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(1)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Контингент потребителей услуги, установленный муниципальным заданием 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(2)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Количество обслуженных потребителей каждой категории из </w:t>
            </w:r>
            <w:proofErr w:type="gramStart"/>
            <w:r>
              <w:rPr>
                <w:iCs/>
                <w:lang w:eastAsia="en-US"/>
              </w:rPr>
              <w:t>числа</w:t>
            </w:r>
            <w:proofErr w:type="gramEnd"/>
            <w:r>
              <w:rPr>
                <w:iCs/>
                <w:lang w:eastAsia="en-US"/>
              </w:rPr>
              <w:t xml:space="preserve"> установленных муниципальным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(3)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Количество обслуженных потребителей сверх контингента, установленного муниципальным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заданием: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lang w:eastAsia="en-US"/>
              </w:rPr>
              <w:t>(4)</w:t>
            </w:r>
          </w:p>
        </w:tc>
      </w:tr>
      <w:tr w:rsidR="002D2D0C" w:rsidTr="002D2D0C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60 101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2D2D0C" w:rsidTr="002D2D0C">
        <w:trPr>
          <w:trHeight w:val="146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2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lang w:eastAsia="en-US"/>
              </w:rPr>
              <w:t>Жители муниципального района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</w:p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2 118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  <w:tr w:rsidR="002D2D0C" w:rsidTr="002D2D0C">
        <w:trPr>
          <w:trHeight w:val="11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3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Работники учреждений культуры и искусства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line="276" w:lineRule="auto"/>
              <w:jc w:val="center"/>
              <w:rPr>
                <w:lang w:eastAsia="en-US"/>
              </w:rPr>
            </w:pPr>
          </w:p>
          <w:p w:rsidR="002D2D0C" w:rsidRDefault="006E42E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-</w:t>
            </w:r>
          </w:p>
        </w:tc>
      </w:tr>
    </w:tbl>
    <w:p w:rsidR="002D2D0C" w:rsidRDefault="002D2D0C" w:rsidP="002D2D0C">
      <w:pPr>
        <w:autoSpaceDE w:val="0"/>
        <w:autoSpaceDN w:val="0"/>
        <w:adjustRightInd w:val="0"/>
        <w:ind w:firstLine="540"/>
        <w:jc w:val="center"/>
        <w:rPr>
          <w:iCs/>
          <w:sz w:val="28"/>
          <w:szCs w:val="28"/>
        </w:rPr>
      </w:pPr>
    </w:p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  А.П. Сорокин</w:t>
      </w:r>
    </w:p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Соотношение расчетной и фактической стоимости предоставления единицы муниципальной услуги</w:t>
      </w:r>
    </w:p>
    <w:p w:rsidR="002D2D0C" w:rsidRDefault="002D2D0C" w:rsidP="002D2D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2268"/>
        <w:gridCol w:w="2126"/>
        <w:gridCol w:w="2126"/>
        <w:gridCol w:w="2092"/>
      </w:tblGrid>
      <w:tr w:rsidR="002D2D0C" w:rsidTr="002D2D0C">
        <w:tc>
          <w:tcPr>
            <w:tcW w:w="95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октябрь  2012 года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</w:p>
        </w:tc>
      </w:tr>
      <w:tr w:rsidR="002D2D0C" w:rsidTr="002D2D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 xml:space="preserve">№ </w:t>
            </w:r>
            <w:proofErr w:type="gramStart"/>
            <w:r>
              <w:rPr>
                <w:iCs/>
                <w:lang w:eastAsia="en-US"/>
              </w:rPr>
              <w:t>п</w:t>
            </w:r>
            <w:proofErr w:type="gramEnd"/>
            <w:r>
              <w:rPr>
                <w:iCs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Наименование услуги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Расчетная стоимость услуги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(руб.)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Фактическая стоимость услуги</w:t>
            </w: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Отклонение</w:t>
            </w:r>
          </w:p>
          <w:p w:rsidR="002D2D0C" w:rsidRDefault="002D2D0C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val="en-US" w:eastAsia="en-US"/>
              </w:rPr>
            </w:pPr>
            <w:r>
              <w:rPr>
                <w:iCs/>
                <w:lang w:eastAsia="en-US"/>
              </w:rPr>
              <w:t xml:space="preserve"> [(4)÷</w:t>
            </w:r>
            <w:r>
              <w:rPr>
                <w:iCs/>
                <w:lang w:val="en-US" w:eastAsia="en-US"/>
              </w:rPr>
              <w:t>(</w:t>
            </w:r>
            <w:r>
              <w:rPr>
                <w:iCs/>
                <w:lang w:eastAsia="en-US"/>
              </w:rPr>
              <w:t>3)</w:t>
            </w:r>
            <w:r>
              <w:rPr>
                <w:iCs/>
                <w:lang w:val="en-US" w:eastAsia="en-US"/>
              </w:rPr>
              <w:t>]×100%</w:t>
            </w:r>
          </w:p>
        </w:tc>
      </w:tr>
      <w:tr w:rsidR="002D2D0C" w:rsidTr="002D2D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5</w:t>
            </w:r>
          </w:p>
        </w:tc>
      </w:tr>
      <w:tr w:rsidR="002D2D0C" w:rsidTr="002D2D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iCs/>
                <w:lang w:eastAsia="en-US"/>
              </w:rPr>
            </w:pP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2D2D0C" w:rsidRDefault="002D2D0C" w:rsidP="00266DF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66DF9">
              <w:rPr>
                <w:lang w:eastAsia="en-US"/>
              </w:rPr>
              <w:t> 077,15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2D2D0C" w:rsidRDefault="002D2D0C" w:rsidP="00266DF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266DF9">
              <w:rPr>
                <w:lang w:eastAsia="en-US"/>
              </w:rPr>
              <w:t> 077,15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2D2D0C" w:rsidTr="002D2D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Создание и организация работы любительских коллективов народного художественного творчества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2D2D0C" w:rsidRDefault="00266DF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2D2D0C" w:rsidRDefault="002D2D0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2D2D0C" w:rsidRDefault="00266DF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73,06</w:t>
            </w:r>
          </w:p>
          <w:p w:rsidR="002D2D0C" w:rsidRDefault="002D2D0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  <w:tr w:rsidR="002D2D0C" w:rsidTr="002D2D0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sz w:val="28"/>
                <w:szCs w:val="28"/>
                <w:lang w:eastAsia="en-US"/>
              </w:rPr>
            </w:pPr>
            <w:r>
              <w:rPr>
                <w:iCs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lang w:eastAsia="en-US"/>
              </w:rPr>
              <w:t>Услуги, направленные на совершенствование деятельности учреждений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2D2D0C" w:rsidRDefault="00266DF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</w:p>
          <w:p w:rsidR="002D2D0C" w:rsidRDefault="00266DF9">
            <w:pPr>
              <w:spacing w:before="100" w:beforeAutospacing="1" w:after="100" w:afterAutospacing="1" w:line="360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279,29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</w:p>
          <w:p w:rsidR="002D2D0C" w:rsidRDefault="002D2D0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iCs/>
                <w:lang w:eastAsia="en-US"/>
              </w:rPr>
            </w:pPr>
            <w:r>
              <w:rPr>
                <w:iCs/>
                <w:lang w:eastAsia="en-US"/>
              </w:rPr>
              <w:t>100%</w:t>
            </w:r>
          </w:p>
        </w:tc>
      </w:tr>
    </w:tbl>
    <w:p w:rsidR="002D2D0C" w:rsidRDefault="002D2D0C" w:rsidP="002D2D0C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</w:p>
    <w:p w:rsidR="002D2D0C" w:rsidRDefault="002D2D0C" w:rsidP="002D2D0C"/>
    <w:p w:rsidR="002D2D0C" w:rsidRDefault="002D2D0C" w:rsidP="002D2D0C"/>
    <w:p w:rsidR="002D2D0C" w:rsidRDefault="002D2D0C" w:rsidP="002D2D0C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   А.П. Сорокин</w:t>
      </w:r>
    </w:p>
    <w:p w:rsidR="002D2D0C" w:rsidRDefault="002D2D0C" w:rsidP="002D2D0C"/>
    <w:p w:rsidR="002D2D0C" w:rsidRDefault="002D2D0C" w:rsidP="002D2D0C"/>
    <w:p w:rsidR="002D2D0C" w:rsidRDefault="002D2D0C" w:rsidP="002D2D0C"/>
    <w:p w:rsidR="002D2D0C" w:rsidRDefault="002D2D0C" w:rsidP="002D2D0C"/>
    <w:p w:rsidR="00266DF9" w:rsidRDefault="00266DF9">
      <w:pPr>
        <w:sectPr w:rsidR="00266D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6DF9" w:rsidRDefault="00266DF9" w:rsidP="00266DF9">
      <w:pPr>
        <w:autoSpaceDE w:val="0"/>
        <w:autoSpaceDN w:val="0"/>
        <w:adjustRightInd w:val="0"/>
        <w:jc w:val="center"/>
        <w:rPr>
          <w:iCs/>
          <w:sz w:val="28"/>
          <w:szCs w:val="28"/>
        </w:rPr>
      </w:pPr>
      <w:bookmarkStart w:id="0" w:name="_GoBack"/>
      <w:r>
        <w:rPr>
          <w:iCs/>
          <w:sz w:val="28"/>
          <w:szCs w:val="28"/>
        </w:rPr>
        <w:lastRenderedPageBreak/>
        <w:t xml:space="preserve">Соответствие качества предоставленных услуг (выполненных работ) </w:t>
      </w:r>
      <w:r>
        <w:rPr>
          <w:sz w:val="28"/>
          <w:szCs w:val="28"/>
        </w:rPr>
        <w:t>параметрам муниципального задания</w:t>
      </w:r>
    </w:p>
    <w:tbl>
      <w:tblPr>
        <w:tblW w:w="1557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6"/>
        <w:gridCol w:w="1322"/>
        <w:gridCol w:w="49"/>
        <w:gridCol w:w="43"/>
        <w:gridCol w:w="1276"/>
        <w:gridCol w:w="1276"/>
        <w:gridCol w:w="142"/>
        <w:gridCol w:w="1417"/>
        <w:gridCol w:w="1276"/>
        <w:gridCol w:w="142"/>
        <w:gridCol w:w="1417"/>
        <w:gridCol w:w="1418"/>
        <w:gridCol w:w="1417"/>
        <w:gridCol w:w="1384"/>
        <w:gridCol w:w="34"/>
        <w:gridCol w:w="1301"/>
      </w:tblGrid>
      <w:tr w:rsidR="00266DF9" w:rsidTr="000D0844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Муниципальное учреждение «Октябрьский районный Дворец культуры»  п. Каменоломни</w:t>
            </w:r>
          </w:p>
          <w:p w:rsidR="00266DF9" w:rsidRDefault="00266DF9" w:rsidP="000D0844">
            <w:pPr>
              <w:autoSpaceDE w:val="0"/>
              <w:autoSpaceDN w:val="0"/>
              <w:adjustRightInd w:val="0"/>
              <w:spacing w:line="276" w:lineRule="auto"/>
              <w:jc w:val="center"/>
              <w:outlineLvl w:val="2"/>
              <w:rPr>
                <w:i/>
                <w:iCs/>
                <w:lang w:eastAsia="en-US"/>
              </w:rPr>
            </w:pPr>
            <w:r>
              <w:rPr>
                <w:i/>
                <w:iCs/>
                <w:lang w:eastAsia="en-US"/>
              </w:rPr>
              <w:t>отчетный период  октябрь  2012 г.</w:t>
            </w:r>
          </w:p>
        </w:tc>
      </w:tr>
      <w:tr w:rsidR="00266DF9" w:rsidTr="000D084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DF9" w:rsidRDefault="00266DF9" w:rsidP="000D0844">
            <w:pPr>
              <w:spacing w:before="120" w:line="276" w:lineRule="auto"/>
              <w:rPr>
                <w:lang w:eastAsia="en-US"/>
              </w:rPr>
            </w:pPr>
            <w:r>
              <w:rPr>
                <w:lang w:eastAsia="en-US"/>
              </w:rPr>
              <w:t>Документ, устанавливающий требование к качеству предоставляемых услуг</w:t>
            </w:r>
          </w:p>
        </w:tc>
        <w:tc>
          <w:tcPr>
            <w:tcW w:w="269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 квалификации (опыту работы) специалиста, оказывающего услугу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используемым в процессе оказания услуги материальным ресурсам соответствующей номенклатуры и объема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процедурам, порядку (регламенту) оказания услуги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rPr>
                <w:lang w:eastAsia="en-US"/>
              </w:rPr>
            </w:pPr>
            <w:r>
              <w:rPr>
                <w:i/>
                <w:lang w:eastAsia="en-US"/>
              </w:rPr>
              <w:t>Требования к оборудованию и инструментам, необходимым для оказания услуги</w:t>
            </w:r>
          </w:p>
        </w:tc>
        <w:tc>
          <w:tcPr>
            <w:tcW w:w="27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ind w:left="240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Требования к зданиям и сооружениям, необходимым для оказания услуги, и их содержанию</w:t>
            </w:r>
          </w:p>
        </w:tc>
      </w:tr>
      <w:tr w:rsidR="00266DF9" w:rsidTr="000D084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414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соответствует*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Показатель</w:t>
            </w:r>
          </w:p>
        </w:tc>
        <w:tc>
          <w:tcPr>
            <w:tcW w:w="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Соответствует</w:t>
            </w:r>
            <w:proofErr w:type="gramEnd"/>
            <w:r>
              <w:rPr>
                <w:lang w:eastAsia="en-US"/>
              </w:rPr>
              <w:t>/не соответствует</w:t>
            </w:r>
          </w:p>
        </w:tc>
      </w:tr>
      <w:tr w:rsidR="00266DF9" w:rsidTr="000D0844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lang w:eastAsia="en-US"/>
              </w:rPr>
            </w:pPr>
            <w:r>
              <w:rPr>
                <w:i/>
                <w:iCs/>
                <w:lang w:eastAsia="en-US"/>
              </w:rPr>
              <w:t xml:space="preserve">Наименование услуг: 1. </w:t>
            </w:r>
            <w:r>
              <w:rPr>
                <w:lang w:eastAsia="en-US"/>
              </w:rPr>
              <w:t>Организация культурно-досуговых мероприятий на базе культурно-досуговых учреждений;</w:t>
            </w:r>
          </w:p>
        </w:tc>
      </w:tr>
      <w:tr w:rsidR="00266DF9" w:rsidTr="000D084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«Стандарт качества предоставления  муниципальных услуг муниципального учреждения  «Октябрьский Дворец Культуры»</w:t>
            </w:r>
          </w:p>
          <w:p w:rsidR="00266DF9" w:rsidRDefault="00266DF9" w:rsidP="000D0844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</w:p>
          <w:p w:rsidR="00266DF9" w:rsidRDefault="00266DF9" w:rsidP="000D0844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napToGrid w:val="0"/>
              <w:spacing w:after="120" w:line="276" w:lineRule="auto"/>
              <w:ind w:right="-288"/>
              <w:rPr>
                <w:i/>
                <w:sz w:val="20"/>
                <w:szCs w:val="20"/>
                <w:lang w:eastAsia="en-US"/>
              </w:rPr>
            </w:pPr>
          </w:p>
        </w:tc>
        <w:tc>
          <w:tcPr>
            <w:tcW w:w="1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lastRenderedPageBreak/>
              <w:t xml:space="preserve">Раздел 1 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п.3.4.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266DF9" w:rsidRDefault="00266DF9" w:rsidP="000D0844">
            <w:pPr>
              <w:snapToGrid w:val="0"/>
              <w:spacing w:line="276" w:lineRule="auto"/>
              <w:rPr>
                <w:i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266DF9" w:rsidRDefault="00266DF9" w:rsidP="000D0844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266DF9" w:rsidTr="000D0844">
        <w:tc>
          <w:tcPr>
            <w:tcW w:w="15571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autoSpaceDE w:val="0"/>
              <w:autoSpaceDN w:val="0"/>
              <w:adjustRightInd w:val="0"/>
              <w:spacing w:line="276" w:lineRule="auto"/>
              <w:jc w:val="both"/>
              <w:outlineLvl w:val="2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lastRenderedPageBreak/>
              <w:t>2</w:t>
            </w:r>
            <w:r>
              <w:rPr>
                <w:lang w:eastAsia="en-US"/>
              </w:rPr>
              <w:t>. Создание и организация работы любительских коллективов народного художественного творчества;</w:t>
            </w:r>
          </w:p>
        </w:tc>
      </w:tr>
      <w:tr w:rsidR="00266DF9" w:rsidTr="000D0844">
        <w:trPr>
          <w:trHeight w:val="3499"/>
        </w:trPr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F9" w:rsidRDefault="00266DF9" w:rsidP="000D0844">
            <w:pPr>
              <w:snapToGrid w:val="0"/>
              <w:spacing w:after="120" w:line="276" w:lineRule="auto"/>
              <w:ind w:right="-288"/>
              <w:rPr>
                <w:i/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i/>
                <w:iCs/>
                <w:lang w:eastAsia="en-US"/>
              </w:rPr>
              <w:t> </w:t>
            </w:r>
            <w:r>
              <w:rPr>
                <w:u w:val="single"/>
                <w:lang w:eastAsia="en-US"/>
              </w:rPr>
              <w:t>Раздел 1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266DF9" w:rsidRDefault="00266DF9" w:rsidP="000D0844">
            <w:pPr>
              <w:spacing w:line="276" w:lineRule="auto"/>
              <w:rPr>
                <w:iCs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  <w:proofErr w:type="spellStart"/>
            <w:r>
              <w:rPr>
                <w:u w:val="single"/>
                <w:lang w:eastAsia="en-US"/>
              </w:rPr>
              <w:t>Разел</w:t>
            </w:r>
            <w:proofErr w:type="spellEnd"/>
            <w:r>
              <w:rPr>
                <w:u w:val="single"/>
                <w:lang w:eastAsia="en-US"/>
              </w:rPr>
              <w:t xml:space="preserve">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rPr>
                <w:u w:val="single"/>
                <w:lang w:eastAsia="en-US"/>
              </w:rPr>
              <w:t xml:space="preserve">Раздел 2 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266DF9" w:rsidRDefault="00266DF9" w:rsidP="000D0844">
            <w:pPr>
              <w:spacing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п.3.1.(3)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266DF9" w:rsidRDefault="00266DF9" w:rsidP="000D0844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</w:tr>
      <w:tr w:rsidR="00266DF9" w:rsidTr="000D0844">
        <w:trPr>
          <w:trHeight w:val="775"/>
        </w:trPr>
        <w:tc>
          <w:tcPr>
            <w:tcW w:w="15571" w:type="dxa"/>
            <w:gridSpan w:val="1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before="120" w:line="276" w:lineRule="auto"/>
              <w:rPr>
                <w:sz w:val="20"/>
                <w:szCs w:val="20"/>
                <w:lang w:eastAsia="en-US"/>
              </w:rPr>
            </w:pPr>
            <w:r>
              <w:rPr>
                <w:i/>
                <w:lang w:eastAsia="en-US"/>
              </w:rPr>
              <w:t>3</w:t>
            </w:r>
            <w:r>
              <w:rPr>
                <w:lang w:eastAsia="en-US"/>
              </w:rPr>
              <w:t>. Услуги, направленные на совершенствование деятельности учреждения</w:t>
            </w:r>
          </w:p>
        </w:tc>
      </w:tr>
      <w:tr w:rsidR="00266DF9" w:rsidTr="000D0844">
        <w:tc>
          <w:tcPr>
            <w:tcW w:w="1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napToGrid w:val="0"/>
              <w:spacing w:after="120" w:line="276" w:lineRule="auto"/>
              <w:ind w:right="-288"/>
              <w:rPr>
                <w:lang w:eastAsia="en-US"/>
              </w:rPr>
            </w:pPr>
            <w:r>
              <w:rPr>
                <w:lang w:eastAsia="en-US"/>
              </w:rPr>
              <w:t>Стандарт качества предоставления  муниципальных услуг муниципального учреждения  «Октябрьский Дворец Культуры»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п.3.1.(2) 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п.3.4.</w:t>
            </w: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368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3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1 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п.3.1; п.3.2.1;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п.3.5; </w:t>
            </w:r>
          </w:p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 xml:space="preserve">Раздел 2 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п.1; </w:t>
            </w:r>
          </w:p>
          <w:p w:rsidR="00266DF9" w:rsidRDefault="00266DF9" w:rsidP="000D0844">
            <w:pPr>
              <w:spacing w:before="120" w:line="276" w:lineRule="auto"/>
              <w:rPr>
                <w:i/>
                <w:lang w:eastAsia="en-US"/>
              </w:rPr>
            </w:pPr>
            <w:r>
              <w:rPr>
                <w:u w:val="single"/>
                <w:lang w:eastAsia="en-US"/>
              </w:rPr>
              <w:t>Раздел 2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п.3.1.(3)</w:t>
            </w:r>
          </w:p>
          <w:p w:rsidR="00266DF9" w:rsidRDefault="00266DF9" w:rsidP="000D084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 п.3.3: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4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6DF9" w:rsidRDefault="00266DF9" w:rsidP="000D0844">
            <w:pPr>
              <w:spacing w:line="276" w:lineRule="auto"/>
              <w:rPr>
                <w:u w:val="single"/>
                <w:lang w:eastAsia="en-US"/>
              </w:rPr>
            </w:pPr>
            <w:r>
              <w:rPr>
                <w:u w:val="single"/>
                <w:lang w:eastAsia="en-US"/>
              </w:rPr>
              <w:t>Раздел 1</w:t>
            </w:r>
          </w:p>
          <w:p w:rsidR="00266DF9" w:rsidRDefault="00266DF9" w:rsidP="000D0844">
            <w:pPr>
              <w:spacing w:before="120"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>п.3.2.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DF9" w:rsidRDefault="00266DF9" w:rsidP="000D0844">
            <w:pPr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</w:tr>
    </w:tbl>
    <w:p w:rsidR="00266DF9" w:rsidRDefault="00266DF9" w:rsidP="00266DF9">
      <w:pPr>
        <w:autoSpaceDE w:val="0"/>
        <w:autoSpaceDN w:val="0"/>
        <w:adjustRightInd w:val="0"/>
        <w:ind w:firstLine="540"/>
        <w:jc w:val="both"/>
        <w:outlineLvl w:val="2"/>
      </w:pPr>
      <w:r>
        <w:rPr>
          <w:iCs/>
          <w:sz w:val="28"/>
          <w:szCs w:val="28"/>
          <w:vertAlign w:val="superscript"/>
        </w:rPr>
        <w:t xml:space="preserve">*    </w:t>
      </w:r>
      <w:r>
        <w:t>+  (соответствует требованию)</w:t>
      </w:r>
    </w:p>
    <w:p w:rsidR="00266DF9" w:rsidRDefault="00266DF9" w:rsidP="00266DF9">
      <w:pPr>
        <w:autoSpaceDE w:val="0"/>
        <w:autoSpaceDN w:val="0"/>
        <w:adjustRightInd w:val="0"/>
        <w:ind w:firstLine="540"/>
        <w:jc w:val="both"/>
        <w:outlineLvl w:val="2"/>
      </w:pPr>
      <w:r>
        <w:t xml:space="preserve">     -  (не соответствует требованию)</w:t>
      </w:r>
    </w:p>
    <w:p w:rsidR="00266DF9" w:rsidRDefault="00266DF9" w:rsidP="00266DF9">
      <w:pPr>
        <w:autoSpaceDE w:val="0"/>
        <w:autoSpaceDN w:val="0"/>
        <w:adjustRightInd w:val="0"/>
        <w:ind w:firstLine="540"/>
        <w:jc w:val="both"/>
        <w:outlineLvl w:val="2"/>
      </w:pPr>
      <w:r>
        <w:t>В случае несоответствия требованию в графе указывается отклонение от параметра муниципального задания.</w:t>
      </w:r>
    </w:p>
    <w:p w:rsidR="00266DF9" w:rsidRDefault="00266DF9" w:rsidP="00266DF9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266DF9" w:rsidRDefault="00266DF9" w:rsidP="00266DF9">
      <w:pPr>
        <w:rPr>
          <w:sz w:val="28"/>
          <w:szCs w:val="28"/>
        </w:rPr>
      </w:pPr>
      <w:r>
        <w:rPr>
          <w:sz w:val="28"/>
          <w:szCs w:val="28"/>
        </w:rPr>
        <w:t>Директор МУ «Октябрьский РДК»                                         А.П. Сорокин</w:t>
      </w:r>
    </w:p>
    <w:p w:rsidR="00266DF9" w:rsidRDefault="00266DF9" w:rsidP="00266DF9"/>
    <w:p w:rsidR="00266DF9" w:rsidRDefault="00266DF9" w:rsidP="00266DF9"/>
    <w:p w:rsidR="00266DF9" w:rsidRDefault="00266DF9" w:rsidP="00266DF9"/>
    <w:bookmarkEnd w:id="0"/>
    <w:p w:rsidR="00B706C2" w:rsidRDefault="00B706C2"/>
    <w:sectPr w:rsidR="00B706C2" w:rsidSect="00266DF9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0C"/>
    <w:rsid w:val="00266DF9"/>
    <w:rsid w:val="002D2D0C"/>
    <w:rsid w:val="006E42EB"/>
    <w:rsid w:val="007F56A1"/>
    <w:rsid w:val="00B70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D2D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2D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2D2D0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D2D0C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3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F4B90-274B-437A-A49E-5F355B27A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765</Words>
  <Characters>4362</Characters>
  <Application>Microsoft Office Word</Application>
  <DocSecurity>0</DocSecurity>
  <Lines>36</Lines>
  <Paragraphs>10</Paragraphs>
  <ScaleCrop>false</ScaleCrop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User 2</cp:lastModifiedBy>
  <cp:revision>4</cp:revision>
  <dcterms:created xsi:type="dcterms:W3CDTF">2013-04-29T10:37:00Z</dcterms:created>
  <dcterms:modified xsi:type="dcterms:W3CDTF">2013-04-29T12:02:00Z</dcterms:modified>
</cp:coreProperties>
</file>